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C8" w:rsidRPr="005307C8" w:rsidRDefault="005307C8" w:rsidP="005307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page_3_0"/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5307C8" w:rsidRPr="005307C8" w:rsidTr="00A609B7">
        <w:tc>
          <w:tcPr>
            <w:tcW w:w="4643" w:type="dxa"/>
          </w:tcPr>
          <w:p w:rsidR="005307C8" w:rsidRPr="005307C8" w:rsidRDefault="005307C8" w:rsidP="005307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07C8">
              <w:rPr>
                <w:rFonts w:ascii="Times New Roman" w:eastAsia="Times New Roman" w:hAnsi="Times New Roman"/>
                <w:sz w:val="18"/>
                <w:szCs w:val="18"/>
              </w:rPr>
              <w:t>Приложение № 4</w:t>
            </w:r>
          </w:p>
          <w:p w:rsidR="005307C8" w:rsidRPr="005307C8" w:rsidRDefault="005307C8" w:rsidP="005307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07C8">
              <w:rPr>
                <w:rFonts w:ascii="Times New Roman" w:eastAsia="Times New Roman" w:hAnsi="Times New Roman"/>
                <w:sz w:val="18"/>
                <w:szCs w:val="18"/>
              </w:rPr>
              <w:t xml:space="preserve">К </w:t>
            </w:r>
            <w:r w:rsidRPr="005307C8">
              <w:rPr>
                <w:rFonts w:ascii="Times New Roman" w:eastAsia="Times New Roman" w:hAnsi="Times New Roman"/>
                <w:b/>
                <w:sz w:val="18"/>
                <w:szCs w:val="18"/>
              </w:rPr>
              <w:t>Положению</w:t>
            </w:r>
            <w:r w:rsidRPr="005307C8">
              <w:rPr>
                <w:rFonts w:ascii="Times New Roman" w:eastAsia="Times New Roman" w:hAnsi="Times New Roman"/>
                <w:sz w:val="18"/>
                <w:szCs w:val="18"/>
              </w:rPr>
              <w:t xml:space="preserve"> об организации экскурсии «Лесные истории» в помещении музейной экспозиции в здании Гродненского Государственного лесохозяйственного объединения (далее ГПЛХО), расположенного по адресу: </w:t>
            </w:r>
            <w:proofErr w:type="spellStart"/>
            <w:r w:rsidRPr="005307C8">
              <w:rPr>
                <w:rFonts w:ascii="Times New Roman" w:eastAsia="Times New Roman" w:hAnsi="Times New Roman"/>
                <w:sz w:val="18"/>
                <w:szCs w:val="18"/>
              </w:rPr>
              <w:t>г.Гродно</w:t>
            </w:r>
            <w:proofErr w:type="spellEnd"/>
            <w:r w:rsidRPr="005307C8">
              <w:rPr>
                <w:rFonts w:ascii="Times New Roman" w:eastAsia="Times New Roman" w:hAnsi="Times New Roman"/>
                <w:sz w:val="18"/>
                <w:szCs w:val="18"/>
              </w:rPr>
              <w:t xml:space="preserve">, ул. Антония </w:t>
            </w:r>
            <w:proofErr w:type="spellStart"/>
            <w:r w:rsidRPr="005307C8">
              <w:rPr>
                <w:rFonts w:ascii="Times New Roman" w:eastAsia="Times New Roman" w:hAnsi="Times New Roman"/>
                <w:sz w:val="18"/>
                <w:szCs w:val="18"/>
              </w:rPr>
              <w:t>Тызенгауза</w:t>
            </w:r>
            <w:proofErr w:type="spellEnd"/>
            <w:r w:rsidRPr="005307C8">
              <w:rPr>
                <w:rFonts w:ascii="Times New Roman" w:eastAsia="Times New Roman" w:hAnsi="Times New Roman"/>
                <w:sz w:val="18"/>
                <w:szCs w:val="18"/>
              </w:rPr>
              <w:t xml:space="preserve"> 4Б.</w:t>
            </w:r>
          </w:p>
          <w:p w:rsidR="005307C8" w:rsidRPr="005307C8" w:rsidRDefault="005307C8" w:rsidP="005307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307C8" w:rsidRPr="005307C8" w:rsidRDefault="005307C8" w:rsidP="005307C8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07C8" w:rsidRPr="005307C8" w:rsidRDefault="005307C8" w:rsidP="005307C8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07C8" w:rsidRPr="005307C8" w:rsidRDefault="005307C8" w:rsidP="005307C8">
      <w:pPr>
        <w:spacing w:after="0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7C8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</w:t>
      </w:r>
    </w:p>
    <w:p w:rsidR="005307C8" w:rsidRPr="005307C8" w:rsidRDefault="005307C8" w:rsidP="005307C8">
      <w:pPr>
        <w:spacing w:after="0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7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поведения для экскурсантов, посещающих «Музейную экспозицию в здании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 xml:space="preserve">Гродненского Государственного лесохозяйственного объединения (далее ГПЛХО), расположенного по адресу: г. Гродно, ул. Антония </w:t>
      </w:r>
      <w:proofErr w:type="spellStart"/>
      <w:r w:rsidRPr="005307C8">
        <w:rPr>
          <w:rFonts w:ascii="Times New Roman" w:eastAsia="Times New Roman" w:hAnsi="Times New Roman" w:cs="Times New Roman"/>
          <w:sz w:val="28"/>
          <w:szCs w:val="28"/>
        </w:rPr>
        <w:t>Тызенгауза</w:t>
      </w:r>
      <w:proofErr w:type="spellEnd"/>
      <w:r w:rsidRPr="005307C8">
        <w:rPr>
          <w:rFonts w:ascii="Times New Roman" w:eastAsia="Times New Roman" w:hAnsi="Times New Roman" w:cs="Times New Roman"/>
          <w:sz w:val="28"/>
          <w:szCs w:val="28"/>
        </w:rPr>
        <w:t xml:space="preserve"> 4Б.</w:t>
      </w:r>
    </w:p>
    <w:p w:rsidR="005307C8" w:rsidRPr="005307C8" w:rsidRDefault="005307C8" w:rsidP="005307C8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07C8" w:rsidRPr="005307C8" w:rsidRDefault="005307C8" w:rsidP="005307C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07C8" w:rsidRPr="005307C8" w:rsidRDefault="005307C8" w:rsidP="005307C8">
      <w:pPr>
        <w:spacing w:after="2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07C8" w:rsidRPr="005307C8" w:rsidRDefault="005307C8" w:rsidP="005307C8">
      <w:pPr>
        <w:widowControl w:val="0"/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    1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7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5307C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5307C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</w:t>
      </w:r>
      <w:r w:rsidRPr="005307C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5307C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</w:t>
      </w:r>
      <w:r w:rsidRPr="005307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5307C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орк, кашел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07C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свыше</w:t>
      </w:r>
      <w:r w:rsidRPr="005307C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37</w:t>
      </w:r>
      <w:r w:rsidRPr="005307C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°С)</w:t>
      </w:r>
      <w:r w:rsidRPr="005307C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307C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r w:rsidRPr="005307C8">
        <w:rPr>
          <w:rFonts w:ascii="Times New Roman" w:eastAsia="Calibri" w:hAnsi="Times New Roman" w:cs="Times New Roman"/>
          <w:sz w:val="28"/>
          <w:szCs w:val="28"/>
          <w:lang w:eastAsia="ru-RU"/>
        </w:rPr>
        <w:t>Музейной экспозиции в здании ГПЛХО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рещ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</w:t>
      </w:r>
    </w:p>
    <w:p w:rsidR="005307C8" w:rsidRPr="005307C8" w:rsidRDefault="005307C8" w:rsidP="005307C8">
      <w:pPr>
        <w:widowControl w:val="0"/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    2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7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307C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территорию</w:t>
      </w:r>
      <w:r w:rsidRPr="005307C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ГГПЛХО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307C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аю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5307C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прибывшие</w:t>
      </w:r>
      <w:r w:rsidRPr="005307C8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5307C8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алкогольного</w:t>
      </w:r>
      <w:r w:rsidRPr="005307C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опьяне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5307C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5307C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оян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вызванном</w:t>
      </w:r>
      <w:r w:rsidRPr="005307C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еблением</w:t>
      </w:r>
      <w:r w:rsidRPr="005307C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</w:t>
      </w:r>
      <w:r w:rsidRPr="005307C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5307C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307C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токсич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бо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30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07C8" w:rsidRPr="005307C8" w:rsidRDefault="005307C8" w:rsidP="005307C8">
      <w:pPr>
        <w:widowControl w:val="0"/>
        <w:spacing w:after="0" w:line="239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    3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7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307C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орию</w:t>
      </w:r>
      <w:r w:rsidRPr="005307C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ГГПЛХО</w:t>
      </w:r>
      <w:r w:rsidRPr="005307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пускают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307C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5307C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самокат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ликах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530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очих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ствах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уальной м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обиль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5307C8" w:rsidRPr="005307C8" w:rsidRDefault="005307C8" w:rsidP="005307C8">
      <w:pPr>
        <w:widowControl w:val="0"/>
        <w:spacing w:after="0" w:line="239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    4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7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307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5307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ГГПЛХО</w:t>
      </w:r>
      <w:r w:rsidRPr="005307C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307C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скают</w:t>
      </w:r>
      <w:r w:rsidRPr="005307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307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5307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машни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кими животн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5307C8" w:rsidRPr="005307C8" w:rsidRDefault="005307C8" w:rsidP="005307C8">
      <w:pPr>
        <w:widowControl w:val="0"/>
        <w:spacing w:after="0" w:line="239" w:lineRule="auto"/>
        <w:ind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    5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7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307C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ГГПЛХО</w:t>
      </w:r>
      <w:r w:rsidRPr="005307C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ап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проносить</w:t>
      </w:r>
      <w:r w:rsidRPr="005307C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употреб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рода 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</w:t>
      </w:r>
      <w:r w:rsidRPr="005307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алкоголь.</w:t>
      </w:r>
    </w:p>
    <w:p w:rsidR="005307C8" w:rsidRPr="005307C8" w:rsidRDefault="005307C8" w:rsidP="00530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6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ab/>
        <w:t>Руководитель экскурсионной группы несет персональную ответственность за жизнь и здоровье участников экскурсионной группы младше 18 лет.</w:t>
      </w:r>
    </w:p>
    <w:p w:rsidR="005307C8" w:rsidRPr="005307C8" w:rsidRDefault="005307C8" w:rsidP="00530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C8">
        <w:rPr>
          <w:rFonts w:ascii="Times New Roman" w:eastAsia="Times New Roman" w:hAnsi="Times New Roman" w:cs="Times New Roman"/>
          <w:sz w:val="28"/>
          <w:szCs w:val="28"/>
        </w:rPr>
        <w:t xml:space="preserve">        7. Руководитель экскурсионной группы обязан ознакомиться лично под роспись и ознакомить всех участников группы с «Правилами поведения для экскурсантов, посещающих Музейную экспозицию в здании ГПЛХО», а также обеспечить соблюдение требований данных Правил участниками группы во время посещения экспозиции.</w:t>
      </w:r>
    </w:p>
    <w:p w:rsidR="005307C8" w:rsidRPr="005307C8" w:rsidRDefault="005307C8" w:rsidP="00530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C8">
        <w:rPr>
          <w:rFonts w:ascii="Times New Roman" w:eastAsia="Times New Roman" w:hAnsi="Times New Roman" w:cs="Times New Roman"/>
          <w:sz w:val="28"/>
          <w:szCs w:val="28"/>
        </w:rPr>
        <w:t xml:space="preserve">        8. Лицо, ответственное за проведение экскурсии в организации обязано провести целевой инструктаж по охране труда с участниками экскурсии по данным Правилам. Фактом ознакомления с требованиями по охране труда, пониманием их смысла, инструктируемых, достигших 18-eгo возраста и старше является их собственноручная подпись в журнале регистрации целевого инструктажа.</w:t>
      </w:r>
    </w:p>
    <w:p w:rsidR="005307C8" w:rsidRPr="005307C8" w:rsidRDefault="005307C8" w:rsidP="00530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C8">
        <w:rPr>
          <w:rFonts w:ascii="Times New Roman" w:eastAsia="Times New Roman" w:hAnsi="Times New Roman" w:cs="Times New Roman"/>
          <w:sz w:val="28"/>
          <w:szCs w:val="28"/>
        </w:rPr>
        <w:t xml:space="preserve">         9.  Участники экскурсионной группы старше 18 лет самостоятельно несут персональную ответственность за свою жизнь и здоровье. </w:t>
      </w:r>
    </w:p>
    <w:p w:rsidR="005307C8" w:rsidRPr="005307C8" w:rsidRDefault="005307C8" w:rsidP="005307C8">
      <w:pPr>
        <w:widowControl w:val="0"/>
        <w:tabs>
          <w:tab w:val="left" w:pos="1848"/>
          <w:tab w:val="left" w:pos="2284"/>
          <w:tab w:val="left" w:pos="4468"/>
          <w:tab w:val="left" w:pos="5910"/>
          <w:tab w:val="left" w:pos="8088"/>
        </w:tabs>
        <w:spacing w:before="2"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10. В</w:t>
      </w:r>
      <w:r w:rsidRPr="005307C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5307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5307C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307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</w:t>
      </w:r>
      <w:r w:rsidRPr="005307C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307C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</w:t>
      </w:r>
      <w:r w:rsidRPr="005307C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</w:t>
      </w:r>
      <w:r w:rsidRPr="005307C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дискомфорт</w:t>
      </w:r>
      <w:r w:rsidRPr="005307C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</w:t>
      </w:r>
      <w:r w:rsidRPr="005307C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ителям</w:t>
      </w:r>
      <w:r w:rsidRPr="005307C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узейной экспозиции, дети</w:t>
      </w:r>
      <w:r w:rsidRPr="005307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аю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их</w:t>
      </w:r>
      <w:r w:rsidRPr="005307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</w:t>
      </w:r>
      <w:r w:rsidRPr="005307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ждены</w:t>
      </w:r>
      <w:r w:rsidRPr="005307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покин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5307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Стоимость</w:t>
      </w:r>
      <w:r w:rsidRPr="005307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307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 во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</w:t>
      </w:r>
    </w:p>
    <w:p w:rsidR="005307C8" w:rsidRPr="005307C8" w:rsidRDefault="005307C8" w:rsidP="005307C8">
      <w:pPr>
        <w:widowControl w:val="0"/>
        <w:tabs>
          <w:tab w:val="left" w:pos="1676"/>
          <w:tab w:val="left" w:pos="2579"/>
          <w:tab w:val="left" w:pos="4024"/>
          <w:tab w:val="left" w:pos="5032"/>
          <w:tab w:val="left" w:pos="6608"/>
          <w:tab w:val="left" w:pos="8072"/>
          <w:tab w:val="left" w:pos="9204"/>
        </w:tabs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11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7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5307C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редвижении</w:t>
      </w:r>
      <w:r w:rsidRPr="005307C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5307C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ории</w:t>
      </w:r>
      <w:r w:rsidRPr="005307C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ГГПЛХО</w:t>
      </w:r>
      <w:r w:rsidRPr="005307C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строго</w:t>
      </w:r>
      <w:r w:rsidRPr="005307C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5307C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экскурсово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5307C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5307C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307C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5307C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5307C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5307C8" w:rsidRPr="005307C8" w:rsidRDefault="005307C8" w:rsidP="005307C8">
      <w:pPr>
        <w:widowControl w:val="0"/>
        <w:tabs>
          <w:tab w:val="left" w:pos="1676"/>
          <w:tab w:val="left" w:pos="2579"/>
          <w:tab w:val="left" w:pos="4024"/>
          <w:tab w:val="left" w:pos="5032"/>
          <w:tab w:val="left" w:pos="6608"/>
          <w:tab w:val="left" w:pos="8072"/>
          <w:tab w:val="left" w:pos="9204"/>
        </w:tabs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ГГПЛХО зап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ост</w:t>
      </w:r>
      <w:r w:rsidRPr="005307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влять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уппу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перед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игаться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остояте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307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</w:t>
      </w:r>
    </w:p>
    <w:p w:rsidR="005307C8" w:rsidRPr="005307C8" w:rsidRDefault="005307C8" w:rsidP="005307C8">
      <w:pPr>
        <w:widowControl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     12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7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307C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5307C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ботиться</w:t>
      </w:r>
      <w:r w:rsidRPr="005307C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307C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5307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530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здоровье,</w:t>
      </w:r>
      <w:r w:rsidRPr="005307C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5307C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307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ужающих</w:t>
      </w:r>
      <w:r w:rsidRPr="005307C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r w:rsidRPr="005307C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ах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ождения</w:t>
      </w:r>
      <w:r w:rsidRPr="005307C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ятия.</w:t>
      </w:r>
    </w:p>
    <w:p w:rsidR="005307C8" w:rsidRPr="005307C8" w:rsidRDefault="005307C8" w:rsidP="005307C8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     13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7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5307C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Pr="005307C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5307C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5307C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зданий,</w:t>
      </w:r>
      <w:r w:rsidRPr="005307C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307C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    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ГГПЛХО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о:</w:t>
      </w:r>
    </w:p>
    <w:p w:rsidR="005307C8" w:rsidRPr="005307C8" w:rsidRDefault="005307C8" w:rsidP="005307C8">
      <w:pPr>
        <w:widowControl w:val="0"/>
        <w:spacing w:before="2" w:after="0" w:line="239" w:lineRule="auto"/>
        <w:ind w:right="-6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-</w:t>
      </w:r>
      <w:r w:rsidRPr="005307C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</w:t>
      </w:r>
      <w:r w:rsidRPr="005307C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5307C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307C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5307C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уви</w:t>
      </w:r>
      <w:r w:rsidRPr="005307C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отверст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грязеза</w:t>
      </w:r>
      <w:r w:rsidRPr="005307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входных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дверей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ий.</w:t>
      </w:r>
    </w:p>
    <w:p w:rsidR="005307C8" w:rsidRPr="005307C8" w:rsidRDefault="005307C8" w:rsidP="005307C8">
      <w:pPr>
        <w:widowControl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page_17_0"/>
      <w:bookmarkEnd w:id="0"/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-</w:t>
      </w:r>
      <w:r w:rsidRPr="005307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307C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збежание</w:t>
      </w:r>
      <w:r w:rsidRPr="005307C8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proofErr w:type="spellStart"/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5307C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щать вн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307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307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07C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дверном</w:t>
      </w:r>
      <w:r w:rsidRPr="005307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проеме</w:t>
      </w:r>
      <w:r w:rsidRPr="005307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адов</w:t>
      </w:r>
      <w:r w:rsidRPr="005307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5307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высоте</w:t>
      </w:r>
      <w:r w:rsidRPr="005307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 в смежных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омещ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</w:p>
    <w:p w:rsidR="005307C8" w:rsidRPr="005307C8" w:rsidRDefault="005307C8" w:rsidP="005307C8">
      <w:pPr>
        <w:widowControl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    14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7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5307C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выходе</w:t>
      </w:r>
      <w:r w:rsidRPr="005307C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5307C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омещений</w:t>
      </w:r>
      <w:r w:rsidRPr="005307C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307C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ую</w:t>
      </w:r>
      <w:r w:rsidRPr="005307C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5307C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лицы,</w:t>
      </w:r>
      <w:r w:rsidRPr="005307C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</w:t>
      </w:r>
      <w:r w:rsidRPr="005307C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зданий</w:t>
      </w:r>
      <w:r w:rsidRPr="005307C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307C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ортных</w:t>
      </w:r>
      <w:r w:rsidRPr="005307C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</w:t>
      </w:r>
      <w:r w:rsidRPr="005307C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ех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</w:t>
      </w:r>
      <w:r w:rsidRPr="005307C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5307C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5307C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5307C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другое</w:t>
      </w:r>
      <w:r w:rsidRPr="005307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5307C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5307C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5307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5307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 п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5307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ижения,</w:t>
      </w:r>
      <w:r w:rsidRPr="005307C8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5307C8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5307C8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07C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5307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5307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</w:t>
      </w:r>
      <w:r w:rsidRPr="005307C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5307C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пятст</w:t>
      </w:r>
      <w:r w:rsidRPr="005307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307C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307C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движе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5307C8" w:rsidRPr="005307C8" w:rsidRDefault="005307C8" w:rsidP="005307C8">
      <w:pPr>
        <w:widowControl w:val="0"/>
        <w:tabs>
          <w:tab w:val="left" w:pos="708"/>
          <w:tab w:val="left" w:pos="1920"/>
          <w:tab w:val="left" w:pos="2488"/>
          <w:tab w:val="left" w:pos="3927"/>
          <w:tab w:val="left" w:pos="5369"/>
          <w:tab w:val="left" w:pos="7326"/>
          <w:tab w:val="left" w:pos="7772"/>
        </w:tabs>
        <w:spacing w:after="0" w:line="239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15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7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игать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307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5307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рах,</w:t>
      </w:r>
      <w:r w:rsidRPr="005307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307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ничных</w:t>
      </w:r>
      <w:r w:rsidRPr="005307C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маршах</w:t>
      </w:r>
      <w:r w:rsidRPr="005307C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 сле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т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опясь, 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юдая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перед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07C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30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5307C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влажной</w:t>
      </w:r>
      <w:r w:rsidRPr="005307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</w:t>
      </w:r>
      <w:r w:rsidRPr="005307C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период,</w:t>
      </w:r>
      <w:r w:rsidRPr="005307C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возникает</w:t>
      </w:r>
      <w:r w:rsidRPr="005307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роят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5307C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енной</w:t>
      </w:r>
      <w:r w:rsidRPr="005307C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влажнос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5307C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з-за</w:t>
      </w:r>
      <w:r w:rsidRPr="005307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снега,</w:t>
      </w:r>
      <w:r w:rsidRPr="005307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 улицы, 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скольж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ног.</w:t>
      </w:r>
    </w:p>
    <w:p w:rsidR="005307C8" w:rsidRPr="005307C8" w:rsidRDefault="005307C8" w:rsidP="005307C8">
      <w:pPr>
        <w:widowControl w:val="0"/>
        <w:tabs>
          <w:tab w:val="left" w:pos="426"/>
          <w:tab w:val="left" w:pos="3937"/>
          <w:tab w:val="left" w:pos="4950"/>
          <w:tab w:val="left" w:pos="6556"/>
          <w:tab w:val="left" w:pos="7904"/>
        </w:tabs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16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7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игать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307C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5307C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ГГПЛХО</w:t>
      </w:r>
      <w:r w:rsidRPr="005307C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</w:t>
      </w:r>
      <w:r w:rsidRPr="005307C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пеш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5307C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дорожке</w:t>
      </w:r>
      <w:r w:rsidRPr="005307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уару),</w:t>
      </w:r>
      <w:r w:rsidRPr="005307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ерехо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5307C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5307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5307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Pr="005307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местах,</w:t>
      </w:r>
      <w:r w:rsidRPr="005307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имеются</w:t>
      </w:r>
      <w:r w:rsidRPr="005307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5307C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5307C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</w:t>
      </w:r>
      <w:r w:rsidRPr="005307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хода,</w:t>
      </w:r>
      <w:r w:rsidRPr="005307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арите</w:t>
      </w:r>
      <w:r w:rsidRPr="005307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5307C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убедив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Pr="005307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отсутств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движущег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307C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</w:t>
      </w:r>
      <w:r w:rsidRPr="005307C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</w:t>
      </w:r>
      <w:r w:rsidRPr="005307C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07C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затем,</w:t>
      </w:r>
      <w:r w:rsidRPr="005307C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йдя</w:t>
      </w:r>
      <w:r w:rsidRPr="005307C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r w:rsidRPr="005307C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5307C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7C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5307C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ого,</w:t>
      </w:r>
      <w:r w:rsidRPr="005307C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5307C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быть</w:t>
      </w:r>
      <w:r w:rsidRPr="005307C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307C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307C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</w:t>
      </w:r>
      <w:r w:rsidRPr="005307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</w:t>
      </w:r>
      <w:r w:rsidRPr="005307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сигналам,</w:t>
      </w:r>
      <w:r w:rsidRPr="005307C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</w:t>
      </w:r>
      <w:r w:rsidRPr="005307C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30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5307C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07C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5307C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5307C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ию. 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доро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307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рук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одствоват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знаками,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писями.</w:t>
      </w:r>
    </w:p>
    <w:p w:rsidR="005307C8" w:rsidRPr="005307C8" w:rsidRDefault="005307C8" w:rsidP="005307C8">
      <w:pPr>
        <w:widowControl w:val="0"/>
        <w:tabs>
          <w:tab w:val="left" w:pos="1809"/>
          <w:tab w:val="left" w:pos="3459"/>
          <w:tab w:val="left" w:pos="5260"/>
          <w:tab w:val="left" w:pos="6622"/>
          <w:tab w:val="left" w:pos="8183"/>
        </w:tabs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17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7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отсут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</w:t>
      </w:r>
      <w:r w:rsidRPr="00530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шеход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орожки (т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ра) движение необхо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</w:t>
      </w:r>
      <w:r w:rsidRPr="005307C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лять</w:t>
      </w:r>
      <w:r w:rsidRPr="005307C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5307C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307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5307C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5307C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5307C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307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движущемуся т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л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сторо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5307C8" w:rsidRPr="005307C8" w:rsidRDefault="005307C8" w:rsidP="005307C8">
      <w:pPr>
        <w:widowControl w:val="0"/>
        <w:spacing w:before="3"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18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7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5307C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</w:t>
      </w:r>
      <w:r w:rsidRPr="005307C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</w:t>
      </w:r>
      <w:r w:rsidRPr="005307C8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307C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без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5307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5307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7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оящ</w:t>
      </w:r>
      <w:r w:rsidRPr="005307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5307C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Pr="005307C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 обходить 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5307C8" w:rsidRPr="005307C8" w:rsidRDefault="005307C8" w:rsidP="005307C8">
      <w:pPr>
        <w:widowControl w:val="0"/>
        <w:spacing w:after="0" w:line="239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19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7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5307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307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307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5307C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ГГПЛХО</w:t>
      </w:r>
      <w:r w:rsidRPr="005307C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5307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5307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в,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сящих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груз, с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им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гу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07C8" w:rsidRPr="005307C8" w:rsidRDefault="005307C8" w:rsidP="005307C8">
      <w:pPr>
        <w:widowControl w:val="0"/>
        <w:spacing w:after="0" w:line="239" w:lineRule="auto"/>
        <w:ind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    20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7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307C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proofErr w:type="spellStart"/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травмоопасной</w:t>
      </w:r>
      <w:proofErr w:type="spellEnd"/>
      <w:r w:rsidRPr="005307C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5307C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5307C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жении</w:t>
      </w:r>
      <w:r w:rsidRPr="005307C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те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30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ГГПЛХО</w:t>
      </w:r>
      <w:r w:rsidRPr="00530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каетс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07C8" w:rsidRPr="005307C8" w:rsidRDefault="005307C8" w:rsidP="005307C8">
      <w:pPr>
        <w:widowControl w:val="0"/>
        <w:spacing w:before="2"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на лю</w:t>
      </w:r>
      <w:r w:rsidRPr="00530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одце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07C8" w:rsidRPr="005307C8" w:rsidRDefault="005307C8" w:rsidP="005307C8">
      <w:pPr>
        <w:widowControl w:val="0"/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7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5307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ходить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5307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307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307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зом,</w:t>
      </w:r>
      <w:r w:rsidRPr="005307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530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5307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илами</w:t>
      </w:r>
      <w:r w:rsidRPr="005307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или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где возможно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зл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ичных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07C8" w:rsidRPr="005307C8" w:rsidRDefault="005307C8" w:rsidP="005307C8">
      <w:pPr>
        <w:widowControl w:val="0"/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7C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садиться</w:t>
      </w:r>
      <w:r w:rsidRPr="005307C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локачиват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307C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йные</w:t>
      </w:r>
      <w:r w:rsidRPr="005307C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</w:t>
      </w:r>
      <w:r w:rsidRPr="005307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307C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530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скатыват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 лестн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30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07C8" w:rsidRPr="005307C8" w:rsidRDefault="005307C8" w:rsidP="005307C8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530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уществлять 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еремеще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307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530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ом;</w:t>
      </w:r>
    </w:p>
    <w:p w:rsidR="005307C8" w:rsidRPr="005307C8" w:rsidRDefault="005307C8" w:rsidP="005307C8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C8">
        <w:rPr>
          <w:rFonts w:ascii="Times New Roman" w:eastAsia="Times New Roman" w:hAnsi="Times New Roman" w:cs="Times New Roman"/>
          <w:sz w:val="28"/>
          <w:szCs w:val="28"/>
        </w:rPr>
        <w:t xml:space="preserve">         21. Соблюдать правила пожарной безопасности. Выполнять требования, обозначенные на плакатах и табличках безопасности. Не совершать действий, которые могут привести к возникновению пожара.</w:t>
      </w:r>
      <w:bookmarkEnd w:id="1"/>
    </w:p>
    <w:p w:rsidR="005307C8" w:rsidRPr="005307C8" w:rsidRDefault="005307C8" w:rsidP="005307C8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C8">
        <w:rPr>
          <w:rFonts w:ascii="Times New Roman" w:eastAsia="Times New Roman" w:hAnsi="Times New Roman" w:cs="Times New Roman"/>
          <w:sz w:val="28"/>
          <w:szCs w:val="28"/>
        </w:rPr>
        <w:t xml:space="preserve">         22. При обнаружении пожара незамедлительно сообщить по телефону 101 или 112.</w:t>
      </w:r>
    </w:p>
    <w:p w:rsidR="005307C8" w:rsidRPr="005307C8" w:rsidRDefault="005307C8" w:rsidP="005307C8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C8">
        <w:rPr>
          <w:rFonts w:ascii="Times New Roman" w:eastAsia="Times New Roman" w:hAnsi="Times New Roman" w:cs="Times New Roman"/>
          <w:sz w:val="28"/>
          <w:szCs w:val="28"/>
        </w:rPr>
        <w:t xml:space="preserve">         23. 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пожаре.</w:t>
      </w:r>
    </w:p>
    <w:p w:rsidR="005307C8" w:rsidRPr="005307C8" w:rsidRDefault="005307C8" w:rsidP="005307C8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C8">
        <w:rPr>
          <w:rFonts w:ascii="Times New Roman" w:eastAsia="Times New Roman" w:hAnsi="Times New Roman" w:cs="Times New Roman"/>
          <w:sz w:val="28"/>
          <w:szCs w:val="28"/>
        </w:rPr>
        <w:tab/>
        <w:t xml:space="preserve">    24.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ab/>
        <w:t>Участники экскурсионной группы выводятся руководителем экскурсии и</w:t>
      </w:r>
      <w:r w:rsidRPr="00530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лицом, ответственным за проведение экскурсии в безопасное место согласно схем</w:t>
      </w:r>
      <w:r w:rsidRPr="00530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эвакуации</w:t>
      </w:r>
      <w:r w:rsidRPr="005307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07C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5307C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07C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5307C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аварийной</w:t>
      </w:r>
      <w:r w:rsidRPr="005307C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5307C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07C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530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экскурсии</w:t>
      </w:r>
      <w:r w:rsidRPr="005307C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если:</w:t>
      </w:r>
    </w:p>
    <w:p w:rsidR="005307C8" w:rsidRPr="005307C8" w:rsidRDefault="005307C8" w:rsidP="005307C8">
      <w:pPr>
        <w:widowControl w:val="0"/>
        <w:tabs>
          <w:tab w:val="left" w:pos="284"/>
          <w:tab w:val="left" w:pos="896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C8">
        <w:rPr>
          <w:rFonts w:ascii="Times New Roman" w:eastAsia="Times New Roman" w:hAnsi="Times New Roman" w:cs="Times New Roman"/>
          <w:sz w:val="28"/>
          <w:szCs w:val="28"/>
        </w:rPr>
        <w:t>- выявилась неисправность оборудования, которая может привести к аварии</w:t>
      </w:r>
      <w:r w:rsidRPr="00530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307C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несчастному</w:t>
      </w:r>
      <w:r w:rsidRPr="005307C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случаю;</w:t>
      </w:r>
    </w:p>
    <w:p w:rsidR="005307C8" w:rsidRPr="005307C8" w:rsidRDefault="005307C8" w:rsidP="005307C8">
      <w:pPr>
        <w:widowControl w:val="0"/>
        <w:tabs>
          <w:tab w:val="left" w:pos="908"/>
        </w:tabs>
        <w:autoSpaceDE w:val="0"/>
        <w:autoSpaceDN w:val="0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C8">
        <w:rPr>
          <w:rFonts w:ascii="Times New Roman" w:eastAsia="Times New Roman" w:hAnsi="Times New Roman" w:cs="Times New Roman"/>
          <w:sz w:val="28"/>
          <w:szCs w:val="28"/>
        </w:rPr>
        <w:t>- ощущается воздействие электрического тока на тело человека (поражение</w:t>
      </w:r>
      <w:r w:rsidRPr="00530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электрическим током возникает в результате случайного прикосновения или опасного</w:t>
      </w:r>
      <w:r w:rsidRPr="005307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приближения</w:t>
      </w:r>
      <w:r w:rsidRPr="005307C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07C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частям</w:t>
      </w:r>
      <w:r w:rsidRPr="005307C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оборудования,</w:t>
      </w:r>
      <w:r w:rsidRPr="005307C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находящимся</w:t>
      </w:r>
      <w:r w:rsidRPr="005307C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5307C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напряжением);</w:t>
      </w:r>
    </w:p>
    <w:p w:rsidR="005307C8" w:rsidRPr="005307C8" w:rsidRDefault="005307C8" w:rsidP="005307C8">
      <w:pPr>
        <w:widowControl w:val="0"/>
        <w:tabs>
          <w:tab w:val="left" w:pos="907"/>
        </w:tabs>
        <w:autoSpaceDE w:val="0"/>
        <w:autoSpaceDN w:val="0"/>
        <w:spacing w:before="5" w:after="0" w:line="232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C8">
        <w:rPr>
          <w:rFonts w:ascii="Times New Roman" w:eastAsia="Times New Roman" w:hAnsi="Times New Roman" w:cs="Times New Roman"/>
          <w:sz w:val="28"/>
          <w:szCs w:val="28"/>
        </w:rPr>
        <w:t>- появился несвойственный шум из оборудования, вибрация сверх допустимых</w:t>
      </w:r>
      <w:r w:rsidRPr="005307C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5307C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307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307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поломка;</w:t>
      </w:r>
    </w:p>
    <w:p w:rsidR="005307C8" w:rsidRPr="005307C8" w:rsidRDefault="005307C8" w:rsidP="005307C8">
      <w:pPr>
        <w:widowControl w:val="0"/>
        <w:tabs>
          <w:tab w:val="left" w:pos="878"/>
        </w:tabs>
        <w:autoSpaceDE w:val="0"/>
        <w:autoSpaceDN w:val="0"/>
        <w:spacing w:before="1"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C8">
        <w:rPr>
          <w:rFonts w:ascii="Times New Roman" w:eastAsia="Times New Roman" w:hAnsi="Times New Roman" w:cs="Times New Roman"/>
          <w:sz w:val="28"/>
          <w:szCs w:val="28"/>
        </w:rPr>
        <w:t xml:space="preserve">- появился дым </w:t>
      </w:r>
      <w:r w:rsidRPr="005307C8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и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 xml:space="preserve">запах, характерный для горящей изоляции вследствие </w:t>
      </w:r>
      <w:proofErr w:type="spellStart"/>
      <w:r w:rsidRPr="005307C8">
        <w:rPr>
          <w:rFonts w:ascii="Times New Roman" w:eastAsia="Times New Roman" w:hAnsi="Times New Roman" w:cs="Times New Roman"/>
          <w:sz w:val="28"/>
          <w:szCs w:val="28"/>
        </w:rPr>
        <w:t>переза</w:t>
      </w:r>
      <w:proofErr w:type="spellEnd"/>
      <w:r w:rsidRPr="005307C8">
        <w:rPr>
          <w:rFonts w:ascii="Times New Roman" w:eastAsia="Times New Roman" w:hAnsi="Times New Roman" w:cs="Times New Roman"/>
          <w:spacing w:val="-66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грузки</w:t>
      </w:r>
      <w:r w:rsidRPr="005307C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оборудования,</w:t>
      </w:r>
      <w:r w:rsidRPr="005307C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пробоя</w:t>
      </w:r>
      <w:r w:rsidRPr="005307C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изоляции</w:t>
      </w:r>
      <w:r w:rsidRPr="005307C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электрической</w:t>
      </w:r>
      <w:r w:rsidRPr="005307C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проводки;</w:t>
      </w:r>
    </w:p>
    <w:p w:rsidR="005307C8" w:rsidRPr="005307C8" w:rsidRDefault="005307C8" w:rsidP="005307C8">
      <w:pPr>
        <w:widowControl w:val="0"/>
        <w:tabs>
          <w:tab w:val="left" w:pos="878"/>
        </w:tabs>
        <w:autoSpaceDE w:val="0"/>
        <w:autoSpaceDN w:val="0"/>
        <w:spacing w:before="1"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C8">
        <w:rPr>
          <w:rFonts w:ascii="Times New Roman" w:eastAsia="Times New Roman" w:hAnsi="Times New Roman" w:cs="Times New Roman"/>
          <w:sz w:val="28"/>
          <w:szCs w:val="28"/>
        </w:rPr>
        <w:t>- поднимать оборванные провода и становиться на них ногами, а также прикасаться к висящим концам провода, так как он может быть под напряжением.</w:t>
      </w:r>
    </w:p>
    <w:p w:rsidR="005307C8" w:rsidRPr="005307C8" w:rsidRDefault="005307C8" w:rsidP="005307C8">
      <w:pPr>
        <w:widowControl w:val="0"/>
        <w:tabs>
          <w:tab w:val="left" w:pos="878"/>
        </w:tabs>
        <w:autoSpaceDE w:val="0"/>
        <w:autoSpaceDN w:val="0"/>
        <w:spacing w:before="1"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C8">
        <w:rPr>
          <w:rFonts w:ascii="Times New Roman" w:eastAsia="Times New Roman" w:hAnsi="Times New Roman" w:cs="Times New Roman"/>
          <w:sz w:val="28"/>
          <w:szCs w:val="28"/>
        </w:rPr>
        <w:t xml:space="preserve">         25. В случае возникновения аварийной ситуации, которая создает угрозу здоровью и жизни людей, следует покинуть опасную зону, принять меры по оповещению и эвакуации людей.</w:t>
      </w:r>
    </w:p>
    <w:p w:rsidR="005307C8" w:rsidRPr="005307C8" w:rsidRDefault="005307C8" w:rsidP="005307C8">
      <w:pPr>
        <w:widowControl w:val="0"/>
        <w:tabs>
          <w:tab w:val="left" w:pos="878"/>
        </w:tabs>
        <w:autoSpaceDE w:val="0"/>
        <w:autoSpaceDN w:val="0"/>
        <w:spacing w:before="1"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C8">
        <w:rPr>
          <w:rFonts w:ascii="Times New Roman" w:eastAsia="Times New Roman" w:hAnsi="Times New Roman" w:cs="Times New Roman"/>
          <w:sz w:val="28"/>
          <w:szCs w:val="28"/>
        </w:rPr>
        <w:t xml:space="preserve">         26. В случае получения травмы, либо о плохом самочувствии - сообщить об этом руководителю экскурсионной группы либо экскурсоводу.</w:t>
      </w:r>
    </w:p>
    <w:p w:rsidR="005307C8" w:rsidRPr="005307C8" w:rsidRDefault="005307C8" w:rsidP="005307C8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C8">
        <w:rPr>
          <w:rFonts w:ascii="Times New Roman" w:eastAsia="Times New Roman" w:hAnsi="Times New Roman" w:cs="Times New Roman"/>
          <w:sz w:val="28"/>
          <w:szCs w:val="28"/>
        </w:rPr>
        <w:t xml:space="preserve">         27. Фотосъёмка во время экскурсии разрешена в помещении объекта «Музейная экспозиция» и «Входная группа».</w:t>
      </w:r>
    </w:p>
    <w:p w:rsidR="005307C8" w:rsidRPr="005307C8" w:rsidRDefault="005307C8" w:rsidP="005307C8">
      <w:pPr>
        <w:widowControl w:val="0"/>
        <w:tabs>
          <w:tab w:val="left" w:pos="878"/>
        </w:tabs>
        <w:autoSpaceDE w:val="0"/>
        <w:autoSpaceDN w:val="0"/>
        <w:spacing w:before="1"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C8">
        <w:rPr>
          <w:rFonts w:ascii="Times New Roman" w:eastAsia="Times New Roman" w:hAnsi="Times New Roman" w:cs="Times New Roman"/>
          <w:sz w:val="28"/>
          <w:szCs w:val="28"/>
        </w:rPr>
        <w:t xml:space="preserve">         28. Пользоваться мобильными телефонами и диктофонами, а также проводить видеосъемку во время экскурсии вне мест, разрешенных к проведению фотосъемки согласно п.27 настоящих Правил запрещено.  </w:t>
      </w:r>
    </w:p>
    <w:p w:rsidR="005307C8" w:rsidRPr="005307C8" w:rsidRDefault="005307C8" w:rsidP="005307C8">
      <w:pPr>
        <w:widowControl w:val="0"/>
        <w:tabs>
          <w:tab w:val="left" w:pos="878"/>
        </w:tabs>
        <w:autoSpaceDE w:val="0"/>
        <w:autoSpaceDN w:val="0"/>
        <w:spacing w:before="1"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C8">
        <w:rPr>
          <w:rFonts w:ascii="Times New Roman" w:eastAsia="Times New Roman" w:hAnsi="Times New Roman" w:cs="Times New Roman"/>
          <w:sz w:val="28"/>
          <w:szCs w:val="28"/>
        </w:rPr>
        <w:t xml:space="preserve">         29. Экскурсант не имеет права своими действиями мешать проведению экскурсии. Уважайте труд экскурсовода, не перебивайте его разговорами между собой. Все вопросы задавайте в специально отведенное для этого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время.</w:t>
      </w:r>
    </w:p>
    <w:p w:rsidR="005307C8" w:rsidRPr="005307C8" w:rsidRDefault="005307C8" w:rsidP="005307C8">
      <w:pPr>
        <w:widowControl w:val="0"/>
        <w:tabs>
          <w:tab w:val="left" w:pos="878"/>
        </w:tabs>
        <w:autoSpaceDE w:val="0"/>
        <w:autoSpaceDN w:val="0"/>
        <w:spacing w:before="1"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C8">
        <w:rPr>
          <w:rFonts w:ascii="Times New Roman" w:eastAsia="Times New Roman" w:hAnsi="Times New Roman" w:cs="Times New Roman"/>
          <w:sz w:val="28"/>
          <w:szCs w:val="28"/>
        </w:rPr>
        <w:t xml:space="preserve">         30.   </w:t>
      </w:r>
      <w:r w:rsidRPr="00530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Арендодатель не несет ответственность за сохранность личных вещей, принадлежащих экскурсантам, </w:t>
      </w:r>
      <w:r w:rsidRPr="005307C8">
        <w:rPr>
          <w:rFonts w:ascii="Times New Roman" w:eastAsia="Times New Roman" w:hAnsi="Times New Roman" w:cs="Times New Roman"/>
          <w:sz w:val="28"/>
          <w:szCs w:val="28"/>
        </w:rPr>
        <w:t>руководителю экскурсионной группы и сопровождающих лиц.</w:t>
      </w:r>
    </w:p>
    <w:p w:rsidR="005307C8" w:rsidRPr="005307C8" w:rsidRDefault="005307C8" w:rsidP="00530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31. Лица, нарушившие установленный настоящими Правилами порядок, будут привлекаться к ответственности в соответствии с действующим законодательством Республики Беларусь.</w:t>
      </w:r>
    </w:p>
    <w:p w:rsidR="005307C8" w:rsidRPr="005307C8" w:rsidRDefault="005307C8" w:rsidP="00530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0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32. Лица, причинившие убытки музейной экспозиции, обязаны возместить ущерб (утрата или повреждение имущества) в соответствии   с   действующим 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одательством Республики Беларусь</w:t>
      </w:r>
      <w:bookmarkStart w:id="2" w:name="_GoBack"/>
      <w:bookmarkEnd w:id="2"/>
      <w:r w:rsidRPr="00530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7389" w:rsidRDefault="005307C8"/>
    <w:sectPr w:rsidR="00B0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B3287"/>
    <w:multiLevelType w:val="hybridMultilevel"/>
    <w:tmpl w:val="34A4EF04"/>
    <w:lvl w:ilvl="0" w:tplc="1A4415E0">
      <w:numFmt w:val="bullet"/>
      <w:lvlText w:val="-"/>
      <w:lvlJc w:val="left"/>
      <w:pPr>
        <w:ind w:left="120" w:hanging="179"/>
      </w:pPr>
      <w:rPr>
        <w:rFonts w:hint="default"/>
        <w:w w:val="93"/>
        <w:lang w:val="ru-RU" w:eastAsia="en-US" w:bidi="ar-SA"/>
      </w:rPr>
    </w:lvl>
    <w:lvl w:ilvl="1" w:tplc="807EE210">
      <w:numFmt w:val="bullet"/>
      <w:lvlText w:val="•"/>
      <w:lvlJc w:val="left"/>
      <w:pPr>
        <w:ind w:left="1098" w:hanging="179"/>
      </w:pPr>
      <w:rPr>
        <w:rFonts w:hint="default"/>
        <w:lang w:val="ru-RU" w:eastAsia="en-US" w:bidi="ar-SA"/>
      </w:rPr>
    </w:lvl>
    <w:lvl w:ilvl="2" w:tplc="448C398E">
      <w:numFmt w:val="bullet"/>
      <w:lvlText w:val="•"/>
      <w:lvlJc w:val="left"/>
      <w:pPr>
        <w:ind w:left="2076" w:hanging="179"/>
      </w:pPr>
      <w:rPr>
        <w:rFonts w:hint="default"/>
        <w:lang w:val="ru-RU" w:eastAsia="en-US" w:bidi="ar-SA"/>
      </w:rPr>
    </w:lvl>
    <w:lvl w:ilvl="3" w:tplc="5FD27FA8">
      <w:numFmt w:val="bullet"/>
      <w:lvlText w:val="•"/>
      <w:lvlJc w:val="left"/>
      <w:pPr>
        <w:ind w:left="3055" w:hanging="179"/>
      </w:pPr>
      <w:rPr>
        <w:rFonts w:hint="default"/>
        <w:lang w:val="ru-RU" w:eastAsia="en-US" w:bidi="ar-SA"/>
      </w:rPr>
    </w:lvl>
    <w:lvl w:ilvl="4" w:tplc="CB5887A2">
      <w:numFmt w:val="bullet"/>
      <w:lvlText w:val="•"/>
      <w:lvlJc w:val="left"/>
      <w:pPr>
        <w:ind w:left="4033" w:hanging="179"/>
      </w:pPr>
      <w:rPr>
        <w:rFonts w:hint="default"/>
        <w:lang w:val="ru-RU" w:eastAsia="en-US" w:bidi="ar-SA"/>
      </w:rPr>
    </w:lvl>
    <w:lvl w:ilvl="5" w:tplc="BBF8B1D4">
      <w:numFmt w:val="bullet"/>
      <w:lvlText w:val="•"/>
      <w:lvlJc w:val="left"/>
      <w:pPr>
        <w:ind w:left="5012" w:hanging="179"/>
      </w:pPr>
      <w:rPr>
        <w:rFonts w:hint="default"/>
        <w:lang w:val="ru-RU" w:eastAsia="en-US" w:bidi="ar-SA"/>
      </w:rPr>
    </w:lvl>
    <w:lvl w:ilvl="6" w:tplc="AF143060">
      <w:numFmt w:val="bullet"/>
      <w:lvlText w:val="•"/>
      <w:lvlJc w:val="left"/>
      <w:pPr>
        <w:ind w:left="5990" w:hanging="179"/>
      </w:pPr>
      <w:rPr>
        <w:rFonts w:hint="default"/>
        <w:lang w:val="ru-RU" w:eastAsia="en-US" w:bidi="ar-SA"/>
      </w:rPr>
    </w:lvl>
    <w:lvl w:ilvl="7" w:tplc="42F63E04">
      <w:numFmt w:val="bullet"/>
      <w:lvlText w:val="•"/>
      <w:lvlJc w:val="left"/>
      <w:pPr>
        <w:ind w:left="6968" w:hanging="179"/>
      </w:pPr>
      <w:rPr>
        <w:rFonts w:hint="default"/>
        <w:lang w:val="ru-RU" w:eastAsia="en-US" w:bidi="ar-SA"/>
      </w:rPr>
    </w:lvl>
    <w:lvl w:ilvl="8" w:tplc="6D387FD2">
      <w:numFmt w:val="bullet"/>
      <w:lvlText w:val="•"/>
      <w:lvlJc w:val="left"/>
      <w:pPr>
        <w:ind w:left="7947" w:hanging="179"/>
      </w:pPr>
      <w:rPr>
        <w:rFonts w:hint="default"/>
        <w:lang w:val="ru-RU" w:eastAsia="en-US" w:bidi="ar-SA"/>
      </w:rPr>
    </w:lvl>
  </w:abstractNum>
  <w:abstractNum w:abstractNumId="1" w15:restartNumberingAfterBreak="0">
    <w:nsid w:val="45C379D5"/>
    <w:multiLevelType w:val="hybridMultilevel"/>
    <w:tmpl w:val="4C584422"/>
    <w:lvl w:ilvl="0" w:tplc="08981790">
      <w:start w:val="18"/>
      <w:numFmt w:val="decimal"/>
      <w:lvlText w:val="%1."/>
      <w:lvlJc w:val="left"/>
      <w:pPr>
        <w:ind w:left="10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673707DC"/>
    <w:multiLevelType w:val="hybridMultilevel"/>
    <w:tmpl w:val="51E89AE4"/>
    <w:lvl w:ilvl="0" w:tplc="4C7EFCF2">
      <w:start w:val="17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 w15:restartNumberingAfterBreak="0">
    <w:nsid w:val="7DA02DEC"/>
    <w:multiLevelType w:val="hybridMultilevel"/>
    <w:tmpl w:val="E61E8816"/>
    <w:lvl w:ilvl="0" w:tplc="5F828A4A">
      <w:start w:val="23"/>
      <w:numFmt w:val="decimal"/>
      <w:lvlText w:val="%1."/>
      <w:lvlJc w:val="left"/>
      <w:pPr>
        <w:ind w:left="1138" w:hanging="425"/>
      </w:pPr>
      <w:rPr>
        <w:rFonts w:hint="default"/>
        <w:w w:val="97"/>
        <w:lang w:val="ru-RU" w:eastAsia="en-US" w:bidi="ar-SA"/>
      </w:rPr>
    </w:lvl>
    <w:lvl w:ilvl="1" w:tplc="A456F33E">
      <w:numFmt w:val="bullet"/>
      <w:lvlText w:val="•"/>
      <w:lvlJc w:val="left"/>
      <w:pPr>
        <w:ind w:left="2016" w:hanging="425"/>
      </w:pPr>
      <w:rPr>
        <w:rFonts w:hint="default"/>
        <w:lang w:val="ru-RU" w:eastAsia="en-US" w:bidi="ar-SA"/>
      </w:rPr>
    </w:lvl>
    <w:lvl w:ilvl="2" w:tplc="11EAB448">
      <w:numFmt w:val="bullet"/>
      <w:lvlText w:val="•"/>
      <w:lvlJc w:val="left"/>
      <w:pPr>
        <w:ind w:left="2892" w:hanging="425"/>
      </w:pPr>
      <w:rPr>
        <w:rFonts w:hint="default"/>
        <w:lang w:val="ru-RU" w:eastAsia="en-US" w:bidi="ar-SA"/>
      </w:rPr>
    </w:lvl>
    <w:lvl w:ilvl="3" w:tplc="BEC894B8">
      <w:numFmt w:val="bullet"/>
      <w:lvlText w:val="•"/>
      <w:lvlJc w:val="left"/>
      <w:pPr>
        <w:ind w:left="3769" w:hanging="425"/>
      </w:pPr>
      <w:rPr>
        <w:rFonts w:hint="default"/>
        <w:lang w:val="ru-RU" w:eastAsia="en-US" w:bidi="ar-SA"/>
      </w:rPr>
    </w:lvl>
    <w:lvl w:ilvl="4" w:tplc="D77662A0">
      <w:numFmt w:val="bullet"/>
      <w:lvlText w:val="•"/>
      <w:lvlJc w:val="left"/>
      <w:pPr>
        <w:ind w:left="4645" w:hanging="425"/>
      </w:pPr>
      <w:rPr>
        <w:rFonts w:hint="default"/>
        <w:lang w:val="ru-RU" w:eastAsia="en-US" w:bidi="ar-SA"/>
      </w:rPr>
    </w:lvl>
    <w:lvl w:ilvl="5" w:tplc="28362C68">
      <w:numFmt w:val="bullet"/>
      <w:lvlText w:val="•"/>
      <w:lvlJc w:val="left"/>
      <w:pPr>
        <w:ind w:left="5522" w:hanging="425"/>
      </w:pPr>
      <w:rPr>
        <w:rFonts w:hint="default"/>
        <w:lang w:val="ru-RU" w:eastAsia="en-US" w:bidi="ar-SA"/>
      </w:rPr>
    </w:lvl>
    <w:lvl w:ilvl="6" w:tplc="0FEC517E">
      <w:numFmt w:val="bullet"/>
      <w:lvlText w:val="•"/>
      <w:lvlJc w:val="left"/>
      <w:pPr>
        <w:ind w:left="6398" w:hanging="425"/>
      </w:pPr>
      <w:rPr>
        <w:rFonts w:hint="default"/>
        <w:lang w:val="ru-RU" w:eastAsia="en-US" w:bidi="ar-SA"/>
      </w:rPr>
    </w:lvl>
    <w:lvl w:ilvl="7" w:tplc="E71CACC6">
      <w:numFmt w:val="bullet"/>
      <w:lvlText w:val="•"/>
      <w:lvlJc w:val="left"/>
      <w:pPr>
        <w:ind w:left="7274" w:hanging="425"/>
      </w:pPr>
      <w:rPr>
        <w:rFonts w:hint="default"/>
        <w:lang w:val="ru-RU" w:eastAsia="en-US" w:bidi="ar-SA"/>
      </w:rPr>
    </w:lvl>
    <w:lvl w:ilvl="8" w:tplc="CC1018A4">
      <w:numFmt w:val="bullet"/>
      <w:lvlText w:val="•"/>
      <w:lvlJc w:val="left"/>
      <w:pPr>
        <w:ind w:left="8151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89"/>
    <w:rsid w:val="00340167"/>
    <w:rsid w:val="005307C8"/>
    <w:rsid w:val="00B773BF"/>
    <w:rsid w:val="00F5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7639-8345-4659-A815-A69E1635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07C8"/>
  </w:style>
  <w:style w:type="paragraph" w:styleId="a3">
    <w:name w:val="Balloon Text"/>
    <w:basedOn w:val="a"/>
    <w:link w:val="a4"/>
    <w:uiPriority w:val="99"/>
    <w:semiHidden/>
    <w:unhideWhenUsed/>
    <w:rsid w:val="005307C8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307C8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1"/>
    <w:qFormat/>
    <w:rsid w:val="005307C8"/>
    <w:pPr>
      <w:widowControl w:val="0"/>
      <w:autoSpaceDE w:val="0"/>
      <w:autoSpaceDN w:val="0"/>
      <w:spacing w:after="0" w:line="240" w:lineRule="auto"/>
      <w:ind w:left="137" w:firstLine="570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5307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Тототь</dc:creator>
  <cp:keywords/>
  <dc:description/>
  <cp:lastModifiedBy>Ксения Тототь</cp:lastModifiedBy>
  <cp:revision>2</cp:revision>
  <dcterms:created xsi:type="dcterms:W3CDTF">2023-03-21T08:04:00Z</dcterms:created>
  <dcterms:modified xsi:type="dcterms:W3CDTF">2023-03-21T08:05:00Z</dcterms:modified>
</cp:coreProperties>
</file>